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AE2" w:rsidRDefault="007E7AE2" w:rsidP="00071152">
      <w:pPr>
        <w:tabs>
          <w:tab w:val="left" w:pos="5790"/>
        </w:tabs>
        <w:spacing w:after="0"/>
        <w:ind w:left="-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r w:rsidR="00071152" w:rsidRPr="000711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538085" cy="9745980"/>
            <wp:effectExtent l="0" t="0" r="0" b="0"/>
            <wp:docPr id="12" name="Рисунок 12" descr="C:\Users\user\Desktop\PDF положения\титульные листы\Положение о язы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PDF положения\титульные листы\Положение о язык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974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7E7AE2" w:rsidRDefault="007E7AE2" w:rsidP="00071152">
      <w:pPr>
        <w:tabs>
          <w:tab w:val="left" w:pos="5790"/>
        </w:tabs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образовательную  деятельность  по   образовательным   программа   начального   общего,  основного   общего,  среднего   общего  образования,   в  соответствии  с  законодательством  Российской   Федерации.  </w:t>
      </w:r>
    </w:p>
    <w:p w:rsidR="007E7AE2" w:rsidRDefault="007E7AE2" w:rsidP="00071152">
      <w:pPr>
        <w:tabs>
          <w:tab w:val="left" w:pos="5790"/>
        </w:tabs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 Образовательная   деятельность   в  ОУ   осуществляется   на  русском  языке.  </w:t>
      </w:r>
    </w:p>
    <w:p w:rsidR="007E7AE2" w:rsidRDefault="007E7AE2" w:rsidP="00071152">
      <w:pPr>
        <w:tabs>
          <w:tab w:val="left" w:pos="5790"/>
        </w:tabs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В  соответствии   со  ст.  14  п.1 .  Закона  РФ  «Об  образовании  в  Российской  Федерации»  в  ОУ  гарантируется   получение   образования  на  государственном  языке  Российской  Федерации,  а  также  выбор  языка   обучения  и воспитания  в  пределах   возможностей,  предоставляемых   системой  образования.  </w:t>
      </w:r>
    </w:p>
    <w:p w:rsidR="007E7AE2" w:rsidRDefault="007E7AE2" w:rsidP="00071152">
      <w:pPr>
        <w:pStyle w:val="1"/>
        <w:shd w:val="clear" w:color="auto" w:fill="auto"/>
        <w:spacing w:after="0"/>
        <w:ind w:left="-567" w:right="20"/>
        <w:jc w:val="left"/>
        <w:rPr>
          <w:sz w:val="28"/>
          <w:szCs w:val="28"/>
        </w:rPr>
      </w:pPr>
      <w:r>
        <w:rPr>
          <w:sz w:val="28"/>
          <w:szCs w:val="28"/>
        </w:rPr>
        <w:t>1.5.  В  целях   недопущения   нарушений  прав  граждан   в  части   определения  языка   образования  и  языка  (языков)  изучения  ОУ  обеспечивает   своевременное  информирование родителей (законных представителей) обучающихся с целью свободного, добровольного выбора ими изучения родного языка из числа языков народов Российской Федерации.</w:t>
      </w:r>
    </w:p>
    <w:p w:rsidR="007E7AE2" w:rsidRDefault="007E7AE2" w:rsidP="00071152">
      <w:pPr>
        <w:pStyle w:val="1"/>
        <w:shd w:val="clear" w:color="auto" w:fill="auto"/>
        <w:spacing w:after="0" w:line="288" w:lineRule="exact"/>
        <w:ind w:left="-567" w:right="2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1.6. Настоящее Положение обязательно для исполнения всеми участниками образовательных отношений. </w:t>
      </w:r>
    </w:p>
    <w:p w:rsidR="007E7AE2" w:rsidRDefault="007E7AE2" w:rsidP="00071152">
      <w:pPr>
        <w:pStyle w:val="1"/>
        <w:shd w:val="clear" w:color="auto" w:fill="auto"/>
        <w:spacing w:after="0" w:line="288" w:lineRule="exact"/>
        <w:ind w:left="-567" w:right="20"/>
        <w:jc w:val="left"/>
        <w:rPr>
          <w:sz w:val="28"/>
          <w:szCs w:val="28"/>
        </w:rPr>
      </w:pPr>
    </w:p>
    <w:p w:rsidR="007E7AE2" w:rsidRDefault="007E7AE2" w:rsidP="00071152">
      <w:pPr>
        <w:pStyle w:val="1"/>
        <w:numPr>
          <w:ilvl w:val="0"/>
          <w:numId w:val="1"/>
        </w:numPr>
        <w:shd w:val="clear" w:color="auto" w:fill="auto"/>
        <w:tabs>
          <w:tab w:val="left" w:pos="260"/>
        </w:tabs>
        <w:spacing w:after="159" w:line="220" w:lineRule="exact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Язык образования (обучения).</w:t>
      </w:r>
    </w:p>
    <w:p w:rsidR="007E7AE2" w:rsidRDefault="007E7AE2" w:rsidP="00071152">
      <w:pPr>
        <w:pStyle w:val="1"/>
        <w:numPr>
          <w:ilvl w:val="1"/>
          <w:numId w:val="1"/>
        </w:numPr>
        <w:shd w:val="clear" w:color="auto" w:fill="auto"/>
        <w:tabs>
          <w:tab w:val="left" w:pos="462"/>
        </w:tabs>
        <w:spacing w:after="0" w:line="274" w:lineRule="exact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Образовательное  учреждение обеспечивает открытость и доступность информации о языке, на котором ведётся образование и воспитание.</w:t>
      </w:r>
    </w:p>
    <w:p w:rsidR="007E7AE2" w:rsidRDefault="007E7AE2" w:rsidP="00071152">
      <w:pPr>
        <w:pStyle w:val="1"/>
        <w:numPr>
          <w:ilvl w:val="1"/>
          <w:numId w:val="1"/>
        </w:numPr>
        <w:shd w:val="clear" w:color="auto" w:fill="auto"/>
        <w:tabs>
          <w:tab w:val="left" w:pos="534"/>
        </w:tabs>
        <w:spacing w:after="275" w:line="274" w:lineRule="exact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Преподавание и изучение русского языка в рамках имеющих государственную аккредитацию образовательных программ осуществляется в соответствии с федеральными государственными образовательными стандартами для граждан Российской Федерации, иностранных граждан и лиц без гражданства. </w:t>
      </w:r>
    </w:p>
    <w:p w:rsidR="007E7AE2" w:rsidRDefault="007E7AE2" w:rsidP="00071152">
      <w:pPr>
        <w:pStyle w:val="2"/>
        <w:numPr>
          <w:ilvl w:val="0"/>
          <w:numId w:val="1"/>
        </w:numPr>
        <w:shd w:val="clear" w:color="auto" w:fill="auto"/>
        <w:tabs>
          <w:tab w:val="left" w:pos="255"/>
        </w:tabs>
        <w:spacing w:before="0" w:after="227" w:line="230" w:lineRule="exact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Изучаемые в образовательном учреждении языки</w:t>
      </w:r>
    </w:p>
    <w:p w:rsidR="007E7AE2" w:rsidRDefault="007E7AE2" w:rsidP="00071152">
      <w:pPr>
        <w:pStyle w:val="1"/>
        <w:numPr>
          <w:ilvl w:val="1"/>
          <w:numId w:val="1"/>
        </w:numPr>
        <w:shd w:val="clear" w:color="auto" w:fill="auto"/>
        <w:tabs>
          <w:tab w:val="left" w:pos="457"/>
        </w:tabs>
        <w:spacing w:after="0" w:line="274" w:lineRule="exact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В учебный план Учреждения</w:t>
      </w:r>
      <w:r>
        <w:rPr>
          <w:rStyle w:val="0ptText"/>
          <w:rFonts w:ascii="Times New Roman" w:hAnsi="Times New Roman" w:cs="Times New Roman"/>
          <w:sz w:val="28"/>
          <w:szCs w:val="28"/>
        </w:rPr>
        <w:t xml:space="preserve"> включены</w:t>
      </w:r>
      <w:r>
        <w:rPr>
          <w:sz w:val="28"/>
          <w:szCs w:val="28"/>
        </w:rPr>
        <w:t xml:space="preserve"> следующие предметные области и учебные предметы:</w:t>
      </w:r>
    </w:p>
    <w:p w:rsidR="007E7AE2" w:rsidRDefault="007E7AE2" w:rsidP="00071152">
      <w:pPr>
        <w:pStyle w:val="1"/>
        <w:shd w:val="clear" w:color="auto" w:fill="auto"/>
        <w:spacing w:after="0" w:line="274" w:lineRule="exact"/>
        <w:ind w:left="-567"/>
        <w:jc w:val="left"/>
        <w:rPr>
          <w:sz w:val="28"/>
          <w:szCs w:val="28"/>
        </w:rPr>
      </w:pPr>
      <w:r>
        <w:rPr>
          <w:sz w:val="28"/>
          <w:szCs w:val="28"/>
        </w:rPr>
        <w:t>«Русский язык и  литература» (русский  язык и литература)</w:t>
      </w:r>
    </w:p>
    <w:p w:rsidR="007E7AE2" w:rsidRDefault="007E7AE2" w:rsidP="00071152">
      <w:pPr>
        <w:pStyle w:val="1"/>
        <w:shd w:val="clear" w:color="auto" w:fill="auto"/>
        <w:spacing w:after="0" w:line="274" w:lineRule="exact"/>
        <w:ind w:left="-567" w:right="20"/>
        <w:jc w:val="left"/>
        <w:rPr>
          <w:sz w:val="28"/>
          <w:szCs w:val="28"/>
        </w:rPr>
      </w:pPr>
      <w:r>
        <w:rPr>
          <w:sz w:val="28"/>
          <w:szCs w:val="28"/>
        </w:rPr>
        <w:t>«Родной язык и родная  литература» (</w:t>
      </w:r>
      <w:r>
        <w:rPr>
          <w:rStyle w:val="0ptText"/>
          <w:rFonts w:ascii="Times New Roman" w:hAnsi="Times New Roman" w:cs="Times New Roman"/>
          <w:sz w:val="28"/>
          <w:szCs w:val="28"/>
        </w:rPr>
        <w:t xml:space="preserve"> языки</w:t>
      </w:r>
      <w:r>
        <w:rPr>
          <w:sz w:val="28"/>
          <w:szCs w:val="28"/>
        </w:rPr>
        <w:t xml:space="preserve"> республик РФ. родной язык и родная литература)</w:t>
      </w:r>
    </w:p>
    <w:p w:rsidR="007E7AE2" w:rsidRDefault="007E7AE2" w:rsidP="00071152">
      <w:pPr>
        <w:pStyle w:val="1"/>
        <w:shd w:val="clear" w:color="auto" w:fill="auto"/>
        <w:spacing w:after="0" w:line="274" w:lineRule="exact"/>
        <w:ind w:left="-567"/>
        <w:jc w:val="left"/>
        <w:rPr>
          <w:sz w:val="28"/>
          <w:szCs w:val="28"/>
        </w:rPr>
      </w:pPr>
      <w:r>
        <w:rPr>
          <w:sz w:val="28"/>
          <w:szCs w:val="28"/>
        </w:rPr>
        <w:t>«Иностранные  языки (английский).  Преподавание иностранных языков осуществляется в ОУ со 2 по 11 класс с делением на группы в соответствии с установленными нормативами.</w:t>
      </w:r>
    </w:p>
    <w:p w:rsidR="007E7AE2" w:rsidRDefault="007E7AE2" w:rsidP="00071152">
      <w:pPr>
        <w:pStyle w:val="1"/>
        <w:numPr>
          <w:ilvl w:val="1"/>
          <w:numId w:val="1"/>
        </w:numPr>
        <w:shd w:val="clear" w:color="auto" w:fill="auto"/>
        <w:tabs>
          <w:tab w:val="left" w:pos="548"/>
        </w:tabs>
        <w:spacing w:after="0" w:line="274" w:lineRule="exact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При наличии специалистов по желанию родителей (законных представителей) обучающимися могут изучаться другие иностранные языки (в том числе второй иностранный язык), кроме обозначенных в данном положении.</w:t>
      </w:r>
    </w:p>
    <w:p w:rsidR="007E7AE2" w:rsidRDefault="007E7AE2" w:rsidP="00071152">
      <w:pPr>
        <w:pStyle w:val="1"/>
        <w:numPr>
          <w:ilvl w:val="1"/>
          <w:numId w:val="1"/>
        </w:numPr>
        <w:shd w:val="clear" w:color="auto" w:fill="auto"/>
        <w:tabs>
          <w:tab w:val="left" w:pos="0"/>
          <w:tab w:val="left" w:pos="658"/>
        </w:tabs>
        <w:spacing w:after="283" w:line="274" w:lineRule="exact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Родители обучающихся (их- законные представители) имеют право выбора иностранного языка, языков республик Российской Федерации и родного языка из числа народов Российской Федерации, образовательной программы его освоения, дополнительных курсов изучения иностранных языков и их форм с учетом возможностей учреждения, практического уровня подготовки ребенка и фактора преемственности в обучении.</w:t>
      </w:r>
    </w:p>
    <w:p w:rsidR="007E7AE2" w:rsidRDefault="007E7AE2" w:rsidP="00071152">
      <w:pPr>
        <w:pStyle w:val="1"/>
        <w:shd w:val="clear" w:color="auto" w:fill="auto"/>
        <w:tabs>
          <w:tab w:val="left" w:pos="327"/>
        </w:tabs>
        <w:spacing w:after="210" w:line="220" w:lineRule="exact"/>
        <w:ind w:left="-567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4.Изучение русского  языка  как  государственного  языка Российской Федерации.</w:t>
      </w:r>
    </w:p>
    <w:p w:rsidR="007E7AE2" w:rsidRDefault="007E7AE2" w:rsidP="00071152">
      <w:pPr>
        <w:pStyle w:val="1"/>
        <w:numPr>
          <w:ilvl w:val="2"/>
          <w:numId w:val="1"/>
        </w:numPr>
        <w:shd w:val="clear" w:color="auto" w:fill="auto"/>
        <w:tabs>
          <w:tab w:val="left" w:pos="486"/>
        </w:tabs>
        <w:spacing w:after="0" w:line="274" w:lineRule="exact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4.1. Русский язык как государственный  язык  Российской Федерации изучается во всех классах школы.</w:t>
      </w:r>
    </w:p>
    <w:p w:rsidR="007E7AE2" w:rsidRDefault="007E7AE2" w:rsidP="00071152">
      <w:pPr>
        <w:pStyle w:val="1"/>
        <w:numPr>
          <w:ilvl w:val="2"/>
          <w:numId w:val="1"/>
        </w:numPr>
        <w:shd w:val="clear" w:color="auto" w:fill="auto"/>
        <w:tabs>
          <w:tab w:val="left" w:pos="649"/>
        </w:tabs>
        <w:spacing w:after="0" w:line="274" w:lineRule="exact"/>
        <w:ind w:right="20"/>
        <w:jc w:val="left"/>
        <w:rPr>
          <w:sz w:val="28"/>
          <w:szCs w:val="28"/>
        </w:rPr>
      </w:pPr>
      <w:r>
        <w:rPr>
          <w:rStyle w:val="10ptText"/>
          <w:rFonts w:ascii="Times New Roman" w:hAnsi="Times New Roman" w:cs="Times New Roman"/>
          <w:sz w:val="28"/>
          <w:szCs w:val="28"/>
        </w:rPr>
        <w:t>4.2. Изучение</w:t>
      </w:r>
      <w:r>
        <w:rPr>
          <w:sz w:val="28"/>
          <w:szCs w:val="28"/>
        </w:rPr>
        <w:t xml:space="preserve"> русского языка как государственного языка регламентируется федеральными государственными образовательными стандартами.</w:t>
      </w:r>
    </w:p>
    <w:p w:rsidR="007E7AE2" w:rsidRDefault="007E7AE2" w:rsidP="00071152">
      <w:pPr>
        <w:pStyle w:val="1"/>
        <w:numPr>
          <w:ilvl w:val="2"/>
          <w:numId w:val="1"/>
        </w:numPr>
        <w:shd w:val="clear" w:color="auto" w:fill="auto"/>
        <w:tabs>
          <w:tab w:val="left" w:pos="615"/>
        </w:tabs>
        <w:spacing w:after="0" w:line="274" w:lineRule="exact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4.3. Не допускается сокращение часов, предусмотренных примерными федеральными учебными планами на изучение русского языка.</w:t>
      </w:r>
    </w:p>
    <w:p w:rsidR="007E7AE2" w:rsidRDefault="007E7AE2" w:rsidP="00071152">
      <w:pPr>
        <w:pStyle w:val="1"/>
        <w:numPr>
          <w:ilvl w:val="2"/>
          <w:numId w:val="1"/>
        </w:numPr>
        <w:shd w:val="clear" w:color="auto" w:fill="auto"/>
        <w:tabs>
          <w:tab w:val="left" w:pos="543"/>
        </w:tabs>
        <w:spacing w:after="0" w:line="274" w:lineRule="exact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t>4.4.Обучение русскому языку как государственному языку Российской Федерации должно быть обеспечено методическими, кадровыми, материальными и финансовыми условиями.</w:t>
      </w:r>
    </w:p>
    <w:p w:rsidR="007E7AE2" w:rsidRDefault="007E7AE2" w:rsidP="00071152">
      <w:pPr>
        <w:pStyle w:val="1"/>
        <w:numPr>
          <w:ilvl w:val="2"/>
          <w:numId w:val="1"/>
        </w:numPr>
        <w:shd w:val="clear" w:color="auto" w:fill="auto"/>
        <w:tabs>
          <w:tab w:val="left" w:pos="577"/>
        </w:tabs>
        <w:spacing w:after="0" w:line="274" w:lineRule="exact"/>
        <w:jc w:val="left"/>
        <w:rPr>
          <w:sz w:val="28"/>
          <w:szCs w:val="28"/>
        </w:rPr>
      </w:pPr>
      <w:r>
        <w:rPr>
          <w:sz w:val="28"/>
          <w:szCs w:val="28"/>
        </w:rPr>
        <w:t>4.5. К использованию в образовательном  процессе допускаются учебники, включённые в</w:t>
      </w:r>
    </w:p>
    <w:p w:rsidR="007E7AE2" w:rsidRDefault="007E7AE2" w:rsidP="00071152">
      <w:pPr>
        <w:pStyle w:val="1"/>
        <w:shd w:val="clear" w:color="auto" w:fill="auto"/>
        <w:spacing w:after="275" w:line="274" w:lineRule="exact"/>
        <w:ind w:left="-567" w:right="2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Федеральный, перечень учебников, рекомендуемых к использованию при реализации имеющих государственную аккредитацию  образовательных программ начального общего, основного, среднего  общего  образования.  </w:t>
      </w:r>
    </w:p>
    <w:p w:rsidR="007E7AE2" w:rsidRDefault="007E7AE2" w:rsidP="00071152">
      <w:pPr>
        <w:pStyle w:val="2"/>
        <w:shd w:val="clear" w:color="auto" w:fill="auto"/>
        <w:spacing w:before="0" w:after="0" w:line="230" w:lineRule="exact"/>
        <w:ind w:left="-567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Изучение родного языка.</w:t>
      </w:r>
    </w:p>
    <w:p w:rsidR="007E7AE2" w:rsidRDefault="007E7AE2" w:rsidP="00071152">
      <w:pPr>
        <w:tabs>
          <w:tab w:val="left" w:pos="5790"/>
        </w:tabs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 Право    на  изучение   родного   языка  реализуется   в  пределах   возможностей   (методических,  кадровых,  материальных,  финансовых),   предоставляемых   системой  образования,   в  порядке,  установленном   законодательством. </w:t>
      </w:r>
    </w:p>
    <w:p w:rsidR="007E7AE2" w:rsidRDefault="007E7AE2" w:rsidP="00071152">
      <w:pPr>
        <w:tabs>
          <w:tab w:val="left" w:pos="5790"/>
        </w:tabs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Преподавание  и  изучение  родного   языка  в  образовательном   учреждении  осуществляется   на   основании   письменного  заявления   родителей  (законных представителей)  обучающихся   в  соответствии   с  действующим   законодательством.  Преподавание   и  изучение  национальных   языков  республик  Российской  Федерации  в рамках   имеющих  государственную  аккредитацию  образовательных  программ   осуществляются  в  соответствии   с   федеральными  государственными   стандартами. Преподавание  и  изучение   государственных   языков   республик   РФ   не  осуществляются   в  ущерб  преподаванию  и  изучению   государственного   языка  РФ. </w:t>
      </w:r>
    </w:p>
    <w:p w:rsidR="007E7AE2" w:rsidRDefault="007E7AE2" w:rsidP="00071152">
      <w:pPr>
        <w:tabs>
          <w:tab w:val="left" w:pos="5790"/>
        </w:tabs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В   соответствии   с  запросами   родителей  (законных   представителей)   обучающихся,  в  образовательном  учреждении    получение   начального  общего,   основного   общего  и  среднего  общего  образования   может   осуществляться   на  родном   языке,  а  также  на  языке   из  числа  языков  народов  Российской  Федерации  в  пределах  возможностей,   предоставляемых  учреждением,  в  порядке,  установленном   законодательством  об  образовании.   Реализация  указанных  прав  обеспечивается  созданием  необходимого  числа   соответствующих   классов,  групп,   а  также  условий  для  их  функционирования.  Преподавание   и  изучение  родного  языка  из  числа  языков  народов  Российской  Федерации  в  рамках   имеющих  государственную  аккредитацию   образовательных   программ   осуществляется  в  соответствии   с  федеральными   государственными   образовательными   стандартами.  </w:t>
      </w:r>
    </w:p>
    <w:p w:rsidR="007E7AE2" w:rsidRDefault="007E7AE2" w:rsidP="00071152">
      <w:pPr>
        <w:tabs>
          <w:tab w:val="left" w:pos="5790"/>
        </w:tabs>
        <w:spacing w:after="0" w:line="240" w:lineRule="auto"/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 Заключительные  положения.  </w:t>
      </w:r>
    </w:p>
    <w:p w:rsidR="007E7AE2" w:rsidRDefault="007E7AE2" w:rsidP="00071152">
      <w:pPr>
        <w:tabs>
          <w:tab w:val="left" w:pos="5790"/>
        </w:tabs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  Язык,   языки    образования   определяются   нормативными   локальными   актами   организации,   осуществляющей  образовательную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деятельность  по  реализуемым  ею   образовательным  программам,  в  соответствии  с законодательством  Российской  Федерации.  </w:t>
      </w:r>
    </w:p>
    <w:p w:rsidR="007E7AE2" w:rsidRDefault="007E7AE2" w:rsidP="00071152">
      <w:pPr>
        <w:tabs>
          <w:tab w:val="left" w:pos="5790"/>
        </w:tabs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 Настоящее  положение  вступает  в  силу  с  момента  его  утверждения  руководителем   и  согласования  с  коллегиальными  органами   управления   образовательного   учреждения.  </w:t>
      </w:r>
    </w:p>
    <w:p w:rsidR="007E7AE2" w:rsidRDefault="007E7AE2">
      <w:pPr>
        <w:tabs>
          <w:tab w:val="left" w:pos="5790"/>
        </w:tabs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E7AE2" w:rsidRDefault="007E7AE2">
      <w:pPr>
        <w:tabs>
          <w:tab w:val="left" w:pos="57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E7AE2" w:rsidSect="007E7AE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263A" w:rsidRDefault="0022263A" w:rsidP="007E7AE2">
      <w:pPr>
        <w:spacing w:after="0" w:line="240" w:lineRule="auto"/>
      </w:pPr>
      <w:r>
        <w:separator/>
      </w:r>
    </w:p>
  </w:endnote>
  <w:endnote w:type="continuationSeparator" w:id="0">
    <w:p w:rsidR="0022263A" w:rsidRDefault="0022263A" w:rsidP="007E7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AE2" w:rsidRDefault="007E7AE2">
    <w:pPr>
      <w:widowControl w:val="0"/>
      <w:spacing w:after="0" w:line="240" w:lineRule="auto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AE2" w:rsidRDefault="007E7AE2">
    <w:pPr>
      <w:widowControl w:val="0"/>
      <w:spacing w:after="0" w:line="240" w:lineRule="auto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AE2" w:rsidRDefault="007E7AE2">
    <w:pPr>
      <w:widowControl w:val="0"/>
      <w:spacing w:after="0" w:line="240" w:lineRule="auto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263A" w:rsidRDefault="0022263A" w:rsidP="007E7AE2">
      <w:pPr>
        <w:spacing w:after="0" w:line="240" w:lineRule="auto"/>
      </w:pPr>
      <w:r>
        <w:separator/>
      </w:r>
    </w:p>
  </w:footnote>
  <w:footnote w:type="continuationSeparator" w:id="0">
    <w:p w:rsidR="0022263A" w:rsidRDefault="0022263A" w:rsidP="007E7A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AE2" w:rsidRDefault="007E7AE2">
    <w:pPr>
      <w:widowControl w:val="0"/>
      <w:spacing w:after="0" w:line="240" w:lineRule="auto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AE2" w:rsidRDefault="007E7AE2">
    <w:pPr>
      <w:widowControl w:val="0"/>
      <w:spacing w:after="0" w:line="240" w:lineRule="auto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AE2" w:rsidRDefault="007E7AE2">
    <w:pPr>
      <w:widowControl w:val="0"/>
      <w:spacing w:after="0" w:line="240" w:lineRule="auto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53090D"/>
    <w:multiLevelType w:val="multilevel"/>
    <w:tmpl w:val="2D199BCF"/>
    <w:lvl w:ilvl="0">
      <w:start w:val="2"/>
      <w:numFmt w:val="decimal"/>
      <w:lvlText w:val="%1."/>
      <w:lvlJc w:val="left"/>
      <w:pPr>
        <w:tabs>
          <w:tab w:val="num" w:pos="-567"/>
        </w:tabs>
        <w:ind w:left="-567"/>
      </w:pPr>
      <w:rPr>
        <w:rFonts w:ascii="Times New Roman" w:hAnsi="Times New Roman" w:cs="Times New Roman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-567"/>
        </w:tabs>
        <w:ind w:left="-567"/>
      </w:pPr>
      <w:rPr>
        <w:rFonts w:ascii="Times New Roman" w:hAnsi="Times New Roman" w:cs="Times New Roman"/>
        <w:color w:val="000000"/>
        <w:sz w:val="22"/>
        <w:szCs w:val="22"/>
      </w:rPr>
    </w:lvl>
    <w:lvl w:ilvl="2">
      <w:numFmt w:val="decimal"/>
      <w:lvlText w:val=""/>
      <w:lvlJc w:val="left"/>
      <w:pPr>
        <w:tabs>
          <w:tab w:val="num" w:pos="-567"/>
        </w:tabs>
        <w:ind w:left="-567"/>
      </w:pPr>
      <w:rPr>
        <w:rFonts w:ascii="Times New Roman" w:hAnsi="Times New Roman" w:cs="Times New Roman"/>
        <w:sz w:val="28"/>
        <w:szCs w:val="28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3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AE2"/>
    <w:rsid w:val="00071152"/>
    <w:rsid w:val="0022263A"/>
    <w:rsid w:val="007E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FB6CA36-2DC8-4974-B31B-214FE8AFA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autoSpaceDE w:val="0"/>
      <w:autoSpaceDN w:val="0"/>
      <w:adjustRightInd w:val="0"/>
      <w:spacing w:after="200" w:line="276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a0"/>
    <w:uiPriority w:val="99"/>
    <w:semiHidden/>
    <w:rsid w:val="007E7AE2"/>
    <w:rPr>
      <w:rFonts w:ascii="Calibri" w:hAnsi="Calibri" w:cs="Calibri"/>
    </w:rPr>
  </w:style>
  <w:style w:type="character" w:customStyle="1" w:styleId="a4">
    <w:name w:val="Верхний колонтитул Знак"/>
    <w:basedOn w:val="a0"/>
    <w:link w:val="a3"/>
    <w:uiPriority w:val="99"/>
    <w:rPr>
      <w:sz w:val="22"/>
      <w:szCs w:val="22"/>
      <w:lang w:val="ru-RU"/>
    </w:rPr>
  </w:style>
  <w:style w:type="paragraph" w:styleId="a5">
    <w:name w:val="footer"/>
    <w:basedOn w:val="a"/>
    <w:link w:val="a6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semiHidden/>
    <w:rsid w:val="007E7AE2"/>
    <w:rPr>
      <w:rFonts w:ascii="Calibri" w:hAnsi="Calibri" w:cs="Calibri"/>
    </w:rPr>
  </w:style>
  <w:style w:type="character" w:customStyle="1" w:styleId="a6">
    <w:name w:val="Нижний колонтитул Знак"/>
    <w:basedOn w:val="a0"/>
    <w:link w:val="a5"/>
    <w:uiPriority w:val="99"/>
    <w:rPr>
      <w:sz w:val="22"/>
      <w:szCs w:val="22"/>
      <w:lang w:val="ru-RU"/>
    </w:rPr>
  </w:style>
  <w:style w:type="paragraph" w:customStyle="1" w:styleId="0pt">
    <w:name w:val="Основной текст + Интервал 0 pt"/>
    <w:basedOn w:val="1"/>
    <w:link w:val="0ptText"/>
    <w:uiPriority w:val="99"/>
    <w:pPr>
      <w:widowControl w:val="0"/>
      <w:shd w:val="clear" w:color="auto" w:fill="auto"/>
      <w:spacing w:after="0" w:line="240" w:lineRule="auto"/>
      <w:jc w:val="left"/>
    </w:pPr>
    <w:rPr>
      <w:rFonts w:ascii="Calibri" w:hAnsi="Calibri" w:cs="Calibri"/>
      <w:spacing w:val="10"/>
      <w:sz w:val="24"/>
      <w:szCs w:val="24"/>
      <w:shd w:val="clear" w:color="auto" w:fill="FFFFFF"/>
    </w:rPr>
  </w:style>
  <w:style w:type="character" w:customStyle="1" w:styleId="0ptText">
    <w:name w:val="Основной текст + Интервал 0 pt Text"/>
    <w:basedOn w:val="1Text"/>
    <w:link w:val="0pt"/>
    <w:uiPriority w:val="99"/>
    <w:rPr>
      <w:rFonts w:ascii="Calibri" w:hAnsi="Calibri" w:cs="Calibri"/>
      <w:spacing w:val="10"/>
      <w:sz w:val="24"/>
      <w:szCs w:val="24"/>
      <w:shd w:val="clear" w:color="auto" w:fill="FFFFFF"/>
      <w:lang w:val="ru-RU"/>
    </w:rPr>
  </w:style>
  <w:style w:type="paragraph" w:customStyle="1" w:styleId="10pt">
    <w:name w:val="Основной текст + 10 pt"/>
    <w:basedOn w:val="1"/>
    <w:link w:val="10ptText"/>
    <w:uiPriority w:val="99"/>
    <w:pPr>
      <w:widowControl w:val="0"/>
      <w:shd w:val="clear" w:color="auto" w:fill="auto"/>
      <w:spacing w:after="0" w:line="240" w:lineRule="auto"/>
      <w:jc w:val="left"/>
    </w:pPr>
    <w:rPr>
      <w:rFonts w:ascii="Calibri" w:hAnsi="Calibri" w:cs="Calibri"/>
      <w:sz w:val="24"/>
      <w:szCs w:val="24"/>
      <w:shd w:val="clear" w:color="auto" w:fill="FFFFFF"/>
    </w:rPr>
  </w:style>
  <w:style w:type="character" w:customStyle="1" w:styleId="10ptText">
    <w:name w:val="Основной текст + 10 pt Text"/>
    <w:basedOn w:val="1Text"/>
    <w:link w:val="10pt"/>
    <w:uiPriority w:val="99"/>
    <w:rPr>
      <w:rFonts w:ascii="Calibri" w:hAnsi="Calibri" w:cs="Calibri"/>
      <w:sz w:val="24"/>
      <w:szCs w:val="24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1Text"/>
    <w:uiPriority w:val="99"/>
    <w:pPr>
      <w:shd w:val="clear" w:color="auto" w:fill="FFFFFF"/>
      <w:spacing w:after="120" w:line="278" w:lineRule="exact"/>
      <w:jc w:val="both"/>
    </w:pPr>
    <w:rPr>
      <w:rFonts w:ascii="Times New Roman" w:hAnsi="Times New Roman" w:cs="Times New Roman"/>
    </w:rPr>
  </w:style>
  <w:style w:type="character" w:customStyle="1" w:styleId="1Text">
    <w:name w:val="Основной текст1 Text"/>
    <w:basedOn w:val="a0"/>
    <w:link w:val="1"/>
    <w:uiPriority w:val="99"/>
    <w:rPr>
      <w:rFonts w:ascii="Times New Roman" w:hAnsi="Times New Roman" w:cs="Times New Roman"/>
      <w:sz w:val="22"/>
      <w:szCs w:val="22"/>
      <w:lang w:val="ru-RU"/>
    </w:rPr>
  </w:style>
  <w:style w:type="paragraph" w:customStyle="1" w:styleId="2">
    <w:name w:val="Основной текст (2)"/>
    <w:basedOn w:val="a"/>
    <w:link w:val="2Text"/>
    <w:uiPriority w:val="99"/>
    <w:pPr>
      <w:shd w:val="clear" w:color="auto" w:fill="FFFFFF"/>
      <w:spacing w:before="240" w:after="300" w:line="240" w:lineRule="auto"/>
      <w:jc w:val="both"/>
    </w:pPr>
    <w:rPr>
      <w:rFonts w:ascii="Times New Roman" w:hAnsi="Times New Roman" w:cs="Times New Roman"/>
      <w:sz w:val="23"/>
      <w:szCs w:val="23"/>
    </w:rPr>
  </w:style>
  <w:style w:type="character" w:customStyle="1" w:styleId="2Text">
    <w:name w:val="Основной текст (2) Text"/>
    <w:basedOn w:val="a0"/>
    <w:link w:val="2"/>
    <w:uiPriority w:val="99"/>
    <w:rPr>
      <w:rFonts w:ascii="Times New Roman" w:hAnsi="Times New Roman" w:cs="Times New Roman"/>
      <w:sz w:val="23"/>
      <w:szCs w:val="23"/>
      <w:lang w:val="ru-RU"/>
    </w:rPr>
  </w:style>
  <w:style w:type="paragraph" w:styleId="a7">
    <w:name w:val="Balloon Text"/>
    <w:basedOn w:val="a"/>
    <w:link w:val="a8"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a0"/>
    <w:uiPriority w:val="99"/>
    <w:semiHidden/>
    <w:rsid w:val="007E7AE2"/>
    <w:rPr>
      <w:rFonts w:ascii="Times New Roman" w:hAnsi="Times New Roman" w:cs="Times New Roman"/>
      <w:sz w:val="0"/>
      <w:szCs w:val="0"/>
    </w:rPr>
  </w:style>
  <w:style w:type="character" w:customStyle="1" w:styleId="a8">
    <w:name w:val="Текст выноски Знак"/>
    <w:basedOn w:val="a0"/>
    <w:link w:val="a7"/>
    <w:uiPriority w:val="99"/>
    <w:rPr>
      <w:rFonts w:ascii="Segoe UI" w:hAnsi="Segoe UI" w:cs="Segoe UI"/>
      <w:sz w:val="18"/>
      <w:szCs w:val="18"/>
      <w:lang w:val="ru-RU"/>
    </w:rPr>
  </w:style>
  <w:style w:type="paragraph" w:customStyle="1" w:styleId="10">
    <w:name w:val="Заголовок1"/>
    <w:basedOn w:val="a"/>
    <w:next w:val="a9"/>
    <w:uiPriority w:val="99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a9">
    <w:name w:val="Body Text"/>
    <w:basedOn w:val="a"/>
    <w:link w:val="aa"/>
    <w:uiPriority w:val="99"/>
    <w:pPr>
      <w:spacing w:after="120"/>
    </w:pPr>
  </w:style>
  <w:style w:type="character" w:customStyle="1" w:styleId="BodyTextChar">
    <w:name w:val="Body Text Char"/>
    <w:basedOn w:val="a0"/>
    <w:uiPriority w:val="99"/>
    <w:semiHidden/>
    <w:rsid w:val="007E7AE2"/>
    <w:rPr>
      <w:rFonts w:ascii="Calibri" w:hAnsi="Calibri" w:cs="Calibri"/>
    </w:rPr>
  </w:style>
  <w:style w:type="character" w:customStyle="1" w:styleId="aa">
    <w:name w:val="Основной текст Знак"/>
    <w:basedOn w:val="a0"/>
    <w:link w:val="a9"/>
    <w:uiPriority w:val="99"/>
    <w:rPr>
      <w:sz w:val="22"/>
      <w:szCs w:val="22"/>
      <w:lang w:val="ru-RU"/>
    </w:rPr>
  </w:style>
  <w:style w:type="paragraph" w:styleId="ab">
    <w:name w:val="List"/>
    <w:basedOn w:val="a9"/>
    <w:uiPriority w:val="99"/>
  </w:style>
  <w:style w:type="paragraph" w:customStyle="1" w:styleId="11">
    <w:name w:val="Название1"/>
    <w:basedOn w:val="a"/>
    <w:uiPriority w:val="99"/>
    <w:pPr>
      <w:spacing w:before="120" w:after="120"/>
    </w:pPr>
    <w:rPr>
      <w:i/>
      <w:iCs/>
    </w:rPr>
  </w:style>
  <w:style w:type="paragraph" w:customStyle="1" w:styleId="12">
    <w:name w:val="Указатель1"/>
    <w:basedOn w:val="a"/>
    <w:uiPriority w:val="99"/>
  </w:style>
  <w:style w:type="character" w:styleId="ac">
    <w:name w:val="Hyperlink"/>
    <w:basedOn w:val="a0"/>
    <w:uiPriority w:val="99"/>
    <w:rPr>
      <w:rFonts w:ascii="Arial" w:hAnsi="Arial" w:cs="Arial"/>
      <w:color w:val="0000FF"/>
      <w:u w:val="single"/>
      <w:lang w:val="ru-RU"/>
    </w:rPr>
  </w:style>
  <w:style w:type="paragraph" w:customStyle="1" w:styleId="ad">
    <w:name w:val="Базовый"/>
    <w:uiPriority w:val="99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character" w:customStyle="1" w:styleId="ae">
    <w:name w:val="Ñèìâîë íóìåðàöèè"/>
    <w:uiPriority w:val="99"/>
    <w:rPr>
      <w:rFonts w:ascii="Arial" w:hAnsi="Arial" w:cs="Arial"/>
      <w:lang w:val="ru-RU"/>
    </w:rPr>
  </w:style>
  <w:style w:type="character" w:customStyle="1" w:styleId="RTFNum21">
    <w:name w:val="RTF_Num 2 1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22">
    <w:name w:val="RTF_Num 2 2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23">
    <w:name w:val="RTF_Num 2 3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24">
    <w:name w:val="RTF_Num 2 4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25">
    <w:name w:val="RTF_Num 2 5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26">
    <w:name w:val="RTF_Num 2 6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27">
    <w:name w:val="RTF_Num 2 7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28">
    <w:name w:val="RTF_Num 2 8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29">
    <w:name w:val="RTF_Num 2 9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31">
    <w:name w:val="RTF_Num 3 1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32">
    <w:name w:val="RTF_Num 3 2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33">
    <w:name w:val="RTF_Num 3 3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34">
    <w:name w:val="RTF_Num 3 4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35">
    <w:name w:val="RTF_Num 3 5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36">
    <w:name w:val="RTF_Num 3 6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37">
    <w:name w:val="RTF_Num 3 7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38">
    <w:name w:val="RTF_Num 3 8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39">
    <w:name w:val="RTF_Num 3 9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41">
    <w:name w:val="RTF_Num 4 1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42">
    <w:name w:val="RTF_Num 4 2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43">
    <w:name w:val="RTF_Num 4 3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44">
    <w:name w:val="RTF_Num 4 4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45">
    <w:name w:val="RTF_Num 4 5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46">
    <w:name w:val="RTF_Num 4 6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47">
    <w:name w:val="RTF_Num 4 7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48">
    <w:name w:val="RTF_Num 4 8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49">
    <w:name w:val="RTF_Num 4 9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51">
    <w:name w:val="RTF_Num 5 1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52">
    <w:name w:val="RTF_Num 5 2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53">
    <w:name w:val="RTF_Num 5 3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54">
    <w:name w:val="RTF_Num 5 4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55">
    <w:name w:val="RTF_Num 5 5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56">
    <w:name w:val="RTF_Num 5 6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57">
    <w:name w:val="RTF_Num 5 7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58">
    <w:name w:val="RTF_Num 5 8"/>
    <w:uiPriority w:val="99"/>
    <w:rPr>
      <w:rFonts w:ascii="Arial" w:hAnsi="Arial" w:cs="Arial"/>
      <w:color w:val="000000"/>
      <w:sz w:val="28"/>
      <w:szCs w:val="28"/>
      <w:lang w:val="ru-RU"/>
    </w:rPr>
  </w:style>
  <w:style w:type="character" w:customStyle="1" w:styleId="RTFNum59">
    <w:name w:val="RTF_Num 5 9"/>
    <w:uiPriority w:val="99"/>
    <w:rPr>
      <w:rFonts w:ascii="Arial" w:hAnsi="Arial" w:cs="Arial"/>
      <w:color w:val="000000"/>
      <w:sz w:val="28"/>
      <w:szCs w:val="28"/>
      <w:lang w:val="ru-RU"/>
    </w:rPr>
  </w:style>
  <w:style w:type="paragraph" w:customStyle="1" w:styleId="af">
    <w:name w:val="Îñíîâíîé òåêñò"/>
    <w:basedOn w:val="ad"/>
    <w:uiPriority w:val="99"/>
    <w:pPr>
      <w:spacing w:after="120"/>
    </w:pPr>
    <w:rPr>
      <w:rFonts w:ascii="Arial" w:hAnsi="Arial" w:cs="Arial"/>
    </w:rPr>
  </w:style>
  <w:style w:type="paragraph" w:customStyle="1" w:styleId="af0">
    <w:name w:val="Ñïèñîê"/>
    <w:basedOn w:val="af"/>
    <w:uiPriority w:val="99"/>
    <w:rPr>
      <w:rFonts w:ascii="Times New Roman" w:hAnsi="Times New Roman" w:cs="Times New Roman"/>
    </w:rPr>
  </w:style>
  <w:style w:type="paragraph" w:customStyle="1" w:styleId="af1">
    <w:name w:val="Íàçâàíèå"/>
    <w:basedOn w:val="ad"/>
    <w:uiPriority w:val="99"/>
    <w:pPr>
      <w:spacing w:before="120" w:after="120"/>
    </w:pPr>
    <w:rPr>
      <w:rFonts w:ascii="Arial" w:hAnsi="Arial" w:cs="Arial"/>
      <w:i/>
      <w:iCs/>
    </w:rPr>
  </w:style>
  <w:style w:type="paragraph" w:customStyle="1" w:styleId="af2">
    <w:name w:val="Óêàçàòåëü"/>
    <w:basedOn w:val="ad"/>
    <w:uiPriority w:val="99"/>
    <w:rPr>
      <w:rFonts w:ascii="Arial" w:hAnsi="Arial" w:cs="Arial"/>
    </w:rPr>
  </w:style>
  <w:style w:type="paragraph" w:customStyle="1" w:styleId="af3">
    <w:name w:val="???????"/>
    <w:uiPriority w:val="99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character" w:customStyle="1" w:styleId="af4">
    <w:name w:val="?????? ?????????"/>
    <w:uiPriority w:val="99"/>
    <w:rPr>
      <w:rFonts w:ascii="Arial" w:hAnsi="Arial" w:cs="Arial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860</Words>
  <Characters>4906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user</cp:lastModifiedBy>
  <cp:revision>2</cp:revision>
  <dcterms:created xsi:type="dcterms:W3CDTF">2019-10-28T07:21:00Z</dcterms:created>
  <dcterms:modified xsi:type="dcterms:W3CDTF">2019-10-28T07:21:00Z</dcterms:modified>
</cp:coreProperties>
</file>